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82FD" w14:textId="77777777" w:rsidR="00235878" w:rsidRPr="00DE514A" w:rsidRDefault="00235878" w:rsidP="00235878">
      <w:pPr>
        <w:jc w:val="both"/>
        <w:rPr>
          <w:rFonts w:ascii="Tahoma" w:hAnsi="Tahoma" w:cs="Tahoma"/>
          <w:b/>
          <w:bCs/>
          <w:sz w:val="32"/>
          <w:szCs w:val="32"/>
        </w:rPr>
      </w:pPr>
      <w:r w:rsidRPr="00DE514A">
        <w:rPr>
          <w:rFonts w:ascii="Tahoma" w:hAnsi="Tahoma" w:cs="Tahoma"/>
          <w:b/>
          <w:bCs/>
          <w:sz w:val="32"/>
          <w:szCs w:val="32"/>
        </w:rPr>
        <w:t>Anti-ragging Cell:</w:t>
      </w:r>
    </w:p>
    <w:p w14:paraId="405D3040" w14:textId="77777777" w:rsidR="00235878" w:rsidRPr="00DE514A" w:rsidRDefault="00235878" w:rsidP="00235878">
      <w:pPr>
        <w:jc w:val="both"/>
        <w:rPr>
          <w:rFonts w:ascii="Tahoma" w:hAnsi="Tahoma" w:cs="Tahoma"/>
        </w:rPr>
      </w:pPr>
      <w:r w:rsidRPr="00DE514A">
        <w:rPr>
          <w:rFonts w:ascii="Tahoma" w:hAnsi="Tahoma" w:cs="Tahoma"/>
        </w:rPr>
        <w:t>The Anti-Ragging Cell is instituted at SSV College to ensure compliance with the provisions of the regulations as well as the provisions of any law for the time being in force concerning ragging; investigate complaints and also, monitor and oversee the performance of the Anti-Ragging Squad in prevention of ragging in the institution. The Anti-Ragging Cell is responsible for inculcating a culture of Ragging Free Environment on Campus. The Anti-Ragging Cell is involved in designing strategies and action plan for curbing the menace of ragging in the college by adopting an array of activities. The cell is also responsible for conducting awareness programmes from time-to-time on campus.</w:t>
      </w:r>
    </w:p>
    <w:p w14:paraId="5210E955" w14:textId="77777777" w:rsidR="00235878" w:rsidRPr="00DE514A" w:rsidRDefault="00235878" w:rsidP="00235878">
      <w:pPr>
        <w:jc w:val="both"/>
        <w:rPr>
          <w:rFonts w:ascii="Tahoma" w:hAnsi="Tahoma" w:cs="Tahoma"/>
          <w:b/>
          <w:bCs/>
        </w:rPr>
      </w:pPr>
      <w:r w:rsidRPr="00DE514A">
        <w:rPr>
          <w:rFonts w:ascii="Tahoma" w:hAnsi="Tahoma" w:cs="Tahoma"/>
          <w:b/>
          <w:bCs/>
        </w:rPr>
        <w:t>Objectives:</w:t>
      </w:r>
    </w:p>
    <w:p w14:paraId="6DD432CD" w14:textId="77777777" w:rsidR="00235878" w:rsidRPr="00DE514A" w:rsidRDefault="00235878" w:rsidP="00235878">
      <w:pPr>
        <w:jc w:val="both"/>
        <w:rPr>
          <w:rFonts w:ascii="Tahoma" w:hAnsi="Tahoma" w:cs="Tahoma"/>
        </w:rPr>
      </w:pPr>
      <w:r w:rsidRPr="00DE514A">
        <w:rPr>
          <w:rFonts w:ascii="Tahoma" w:hAnsi="Tahoma" w:cs="Tahoma"/>
        </w:rPr>
        <w:t>1. Raise awareness among students about the dehumanizing impacts of ragging and its inherent perversity.</w:t>
      </w:r>
    </w:p>
    <w:p w14:paraId="00ADC2E9" w14:textId="77777777" w:rsidR="00235878" w:rsidRPr="00DE514A" w:rsidRDefault="00235878" w:rsidP="00235878">
      <w:pPr>
        <w:jc w:val="both"/>
        <w:rPr>
          <w:rFonts w:ascii="Tahoma" w:hAnsi="Tahoma" w:cs="Tahoma"/>
        </w:rPr>
      </w:pPr>
      <w:r w:rsidRPr="00DE514A">
        <w:rPr>
          <w:rFonts w:ascii="Tahoma" w:hAnsi="Tahoma" w:cs="Tahoma"/>
        </w:rPr>
        <w:t>2. Maintain a constant vigilance to prevent the occurrence and recurrence of ragging incidents.</w:t>
      </w:r>
    </w:p>
    <w:p w14:paraId="251B0F6E" w14:textId="77777777" w:rsidR="00235878" w:rsidRPr="00DE514A" w:rsidRDefault="00235878" w:rsidP="00235878">
      <w:pPr>
        <w:jc w:val="both"/>
        <w:rPr>
          <w:rFonts w:ascii="Tahoma" w:hAnsi="Tahoma" w:cs="Tahoma"/>
        </w:rPr>
      </w:pPr>
      <w:r w:rsidRPr="00DE514A">
        <w:rPr>
          <w:rFonts w:ascii="Tahoma" w:hAnsi="Tahoma" w:cs="Tahoma"/>
        </w:rPr>
        <w:t>3. Swiftly and firmly address any reported incidents of ragging in accordance with established procedures.</w:t>
      </w:r>
    </w:p>
    <w:p w14:paraId="1A2BBDF0" w14:textId="77777777" w:rsidR="00235878" w:rsidRPr="00DE514A" w:rsidRDefault="00235878" w:rsidP="00235878">
      <w:pPr>
        <w:jc w:val="both"/>
        <w:rPr>
          <w:rFonts w:ascii="Tahoma" w:hAnsi="Tahoma" w:cs="Tahoma"/>
          <w:b/>
          <w:bCs/>
        </w:rPr>
      </w:pPr>
      <w:r w:rsidRPr="00DE514A">
        <w:rPr>
          <w:rFonts w:ascii="Tahoma" w:hAnsi="Tahoma" w:cs="Tahoma"/>
          <w:b/>
          <w:bCs/>
        </w:rPr>
        <w:t>Functions</w:t>
      </w:r>
      <w:r>
        <w:rPr>
          <w:rFonts w:ascii="Tahoma" w:hAnsi="Tahoma" w:cs="Tahoma"/>
          <w:b/>
          <w:bCs/>
        </w:rPr>
        <w:t>:</w:t>
      </w:r>
    </w:p>
    <w:p w14:paraId="1B227067" w14:textId="77777777" w:rsidR="00235878" w:rsidRPr="00DE514A" w:rsidRDefault="00235878" w:rsidP="00235878">
      <w:pPr>
        <w:jc w:val="both"/>
        <w:rPr>
          <w:rFonts w:ascii="Tahoma" w:hAnsi="Tahoma" w:cs="Tahoma"/>
        </w:rPr>
      </w:pPr>
      <w:r w:rsidRPr="00DE514A">
        <w:rPr>
          <w:rFonts w:ascii="Tahoma" w:hAnsi="Tahoma" w:cs="Tahoma"/>
        </w:rPr>
        <w:t>1. Receive and investigate student complaints, providing reports to the Anti-Ragging Committee with recommended actions against the culprits.</w:t>
      </w:r>
    </w:p>
    <w:p w14:paraId="133ED0D6" w14:textId="77777777" w:rsidR="00235878" w:rsidRPr="00DE514A" w:rsidRDefault="00235878" w:rsidP="00235878">
      <w:pPr>
        <w:jc w:val="both"/>
        <w:rPr>
          <w:rFonts w:ascii="Tahoma" w:hAnsi="Tahoma" w:cs="Tahoma"/>
        </w:rPr>
      </w:pPr>
      <w:r w:rsidRPr="00DE514A">
        <w:rPr>
          <w:rFonts w:ascii="Tahoma" w:hAnsi="Tahoma" w:cs="Tahoma"/>
        </w:rPr>
        <w:t>2. Supervise the process of obtaining student undertakings as per regulations.</w:t>
      </w:r>
    </w:p>
    <w:p w14:paraId="6BDE606B" w14:textId="77777777" w:rsidR="00235878" w:rsidRPr="00DE514A" w:rsidRDefault="00235878" w:rsidP="00235878">
      <w:pPr>
        <w:jc w:val="both"/>
        <w:rPr>
          <w:rFonts w:ascii="Tahoma" w:hAnsi="Tahoma" w:cs="Tahoma"/>
        </w:rPr>
      </w:pPr>
      <w:r w:rsidRPr="00DE514A">
        <w:rPr>
          <w:rFonts w:ascii="Tahoma" w:hAnsi="Tahoma" w:cs="Tahoma"/>
        </w:rPr>
        <w:t>3. Organize workshops to educate and sensitize students about the hazards of ragging.</w:t>
      </w:r>
    </w:p>
    <w:p w14:paraId="4D25D3AE" w14:textId="77777777" w:rsidR="00235878" w:rsidRPr="00DE514A" w:rsidRDefault="00235878" w:rsidP="00235878">
      <w:pPr>
        <w:jc w:val="both"/>
        <w:rPr>
          <w:rFonts w:ascii="Tahoma" w:hAnsi="Tahoma" w:cs="Tahoma"/>
        </w:rPr>
      </w:pPr>
      <w:r w:rsidRPr="00DE514A">
        <w:rPr>
          <w:rFonts w:ascii="Tahoma" w:hAnsi="Tahoma" w:cs="Tahoma"/>
        </w:rPr>
        <w:t>4. Disseminate contact information for individuals designated to receive complaints or distress calls.</w:t>
      </w:r>
    </w:p>
    <w:p w14:paraId="3F36A489" w14:textId="77777777" w:rsidR="00235878" w:rsidRPr="00DE514A" w:rsidRDefault="00235878" w:rsidP="00235878">
      <w:pPr>
        <w:jc w:val="both"/>
        <w:rPr>
          <w:rFonts w:ascii="Tahoma" w:hAnsi="Tahoma" w:cs="Tahoma"/>
        </w:rPr>
      </w:pPr>
      <w:r w:rsidRPr="00DE514A">
        <w:rPr>
          <w:rFonts w:ascii="Tahoma" w:hAnsi="Tahoma" w:cs="Tahoma"/>
        </w:rPr>
        <w:t>5. Foster student awareness regarding anti-ragging measures.</w:t>
      </w:r>
    </w:p>
    <w:p w14:paraId="2E52EBF2" w14:textId="77777777" w:rsidR="00235878" w:rsidRDefault="00235878" w:rsidP="00235878">
      <w:pPr>
        <w:jc w:val="both"/>
        <w:rPr>
          <w:rFonts w:ascii="Tahoma" w:hAnsi="Tahoma" w:cs="Tahoma"/>
        </w:rPr>
      </w:pPr>
      <w:r w:rsidRPr="00DE514A">
        <w:rPr>
          <w:rFonts w:ascii="Tahoma" w:hAnsi="Tahoma" w:cs="Tahoma"/>
        </w:rPr>
        <w:t>6. Implement proactive measures to prevent ragging within the campus and hostels.</w:t>
      </w:r>
    </w:p>
    <w:p w14:paraId="3E326407" w14:textId="77777777" w:rsidR="00235878" w:rsidRPr="00DE514A" w:rsidRDefault="00235878" w:rsidP="00235878">
      <w:pPr>
        <w:jc w:val="both"/>
        <w:rPr>
          <w:rFonts w:ascii="Tahoma" w:hAnsi="Tahoma" w:cs="Tahoma"/>
        </w:rPr>
      </w:pPr>
    </w:p>
    <w:p w14:paraId="2E343477" w14:textId="77777777" w:rsidR="00235878" w:rsidRPr="00DE514A" w:rsidRDefault="00235878" w:rsidP="00235878">
      <w:pPr>
        <w:jc w:val="both"/>
        <w:rPr>
          <w:rFonts w:ascii="Tahoma" w:hAnsi="Tahoma" w:cs="Tahoma"/>
        </w:rPr>
      </w:pPr>
      <w:r w:rsidRPr="00DE514A">
        <w:rPr>
          <w:rFonts w:ascii="Tahoma" w:hAnsi="Tahoma" w:cs="Tahoma"/>
          <w:b/>
        </w:rPr>
        <w:t>What constitutes Ragging: -</w:t>
      </w:r>
      <w:r w:rsidRPr="00DE514A">
        <w:rPr>
          <w:rFonts w:ascii="Tahoma" w:hAnsi="Tahoma" w:cs="Tahoma"/>
        </w:rPr>
        <w:t xml:space="preserve"> Ragging constitutes one or more of any of the following acts:</w:t>
      </w:r>
    </w:p>
    <w:p w14:paraId="23CD7D7E" w14:textId="77777777" w:rsidR="00235878" w:rsidRPr="00DE514A"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t>any conduct by any student or students whether by words spoken or written or by an act which has the effect of teasing, treating or handling with rudeness a fresher or any other student;</w:t>
      </w:r>
    </w:p>
    <w:p w14:paraId="1D541076" w14:textId="77777777" w:rsidR="00235878" w:rsidRPr="00DE514A"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t>indulging in rowdy or undisciplined activities by any student or students which causes or is likely to cause annoyance, hardship, physical or psychological harm or to raise fear or apprehension thereof in any fresher or any other student;</w:t>
      </w:r>
    </w:p>
    <w:p w14:paraId="3D082F7F" w14:textId="77777777" w:rsidR="00235878" w:rsidRPr="00DE514A"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t>asking any student to do any act which such student will not in the ordinary course do and which has the effect of causing or generating a sense of shame, or torment or embarrassment so as to adversely affect the physique or psyche of such fresher or any other student;</w:t>
      </w:r>
    </w:p>
    <w:p w14:paraId="7E12F08D" w14:textId="77777777" w:rsidR="00235878" w:rsidRPr="00DE514A"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t>any act by a senior student that prevents, disrupts or disturbs the regular academic activity of any other student or a fresher;</w:t>
      </w:r>
    </w:p>
    <w:p w14:paraId="37A35420" w14:textId="77777777" w:rsidR="00235878" w:rsidRPr="00DE514A"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t>exploiting the services of a fresher or any other student for completing the academic tasks assigned to an individual or a group of students.</w:t>
      </w:r>
    </w:p>
    <w:p w14:paraId="0FDF0FB1" w14:textId="77777777" w:rsidR="00235878" w:rsidRPr="00DE514A"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t>any act of financial extortion or forceful expenditure burden put on a fresher or any other student by students;</w:t>
      </w:r>
    </w:p>
    <w:p w14:paraId="7B69B863" w14:textId="77777777" w:rsidR="00235878" w:rsidRPr="00DE514A"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lastRenderedPageBreak/>
        <w:t>any act of physical abuse including all variants of it: sexual abuse, homosexual assaults, stripping, forcing obscene and lewd acts, gestures, causing bodily harm or any other danger to health or person;</w:t>
      </w:r>
    </w:p>
    <w:p w14:paraId="21D3ABEC" w14:textId="77777777" w:rsidR="00235878" w:rsidRPr="00DE514A"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t>any act or abuse by spoken words, emails, posts, public insults which would also include deriving perverted pleasure, vicarious or sadistic thrill from actively or passively participating in the discomfiture to fresher or any other student</w:t>
      </w:r>
    </w:p>
    <w:p w14:paraId="50773D3F" w14:textId="77777777" w:rsidR="00235878" w:rsidRDefault="00235878" w:rsidP="00235878">
      <w:pPr>
        <w:numPr>
          <w:ilvl w:val="0"/>
          <w:numId w:val="1"/>
        </w:numPr>
        <w:tabs>
          <w:tab w:val="num" w:pos="720"/>
        </w:tabs>
        <w:ind w:left="0" w:hanging="720"/>
        <w:jc w:val="both"/>
        <w:rPr>
          <w:rFonts w:ascii="Tahoma" w:hAnsi="Tahoma" w:cs="Tahoma"/>
        </w:rPr>
      </w:pPr>
      <w:r w:rsidRPr="00DE514A">
        <w:rPr>
          <w:rFonts w:ascii="Tahoma" w:hAnsi="Tahoma" w:cs="Tahoma"/>
        </w:rPr>
        <w:t>any act that affects the mental health and self-confidence of a fresher or any other student with or without an intent to derive a sadistic pleasure or showing off power, authority or superiority by a student over any fresher or any other student.</w:t>
      </w:r>
    </w:p>
    <w:p w14:paraId="097582CA" w14:textId="77777777" w:rsidR="00235878" w:rsidRDefault="00235878" w:rsidP="00235878">
      <w:pPr>
        <w:jc w:val="both"/>
        <w:rPr>
          <w:rFonts w:ascii="Tahoma" w:hAnsi="Tahoma" w:cs="Tahoma"/>
        </w:rPr>
      </w:pPr>
    </w:p>
    <w:p w14:paraId="7C273E3F" w14:textId="77777777" w:rsidR="00235878" w:rsidRPr="00DE514A" w:rsidRDefault="00235878" w:rsidP="00235878">
      <w:pPr>
        <w:jc w:val="both"/>
        <w:rPr>
          <w:rFonts w:ascii="Tahoma" w:eastAsia="Times New Roman" w:hAnsi="Tahoma" w:cs="Tahoma"/>
          <w:b/>
          <w:bCs/>
          <w:kern w:val="0"/>
          <w:lang w:eastAsia="en-GB"/>
          <w14:ligatures w14:val="none"/>
        </w:rPr>
      </w:pPr>
      <w:r w:rsidRPr="00DE514A">
        <w:rPr>
          <w:rFonts w:ascii="Tahoma" w:eastAsia="Times New Roman" w:hAnsi="Tahoma" w:cs="Tahoma"/>
          <w:b/>
          <w:bCs/>
          <w:kern w:val="0"/>
          <w:lang w:eastAsia="en-GB"/>
          <w14:ligatures w14:val="none"/>
        </w:rPr>
        <w:t>Punishment for Participation in/or Abetment of Ragging</w:t>
      </w:r>
    </w:p>
    <w:p w14:paraId="088BDFF1" w14:textId="77777777" w:rsidR="00235878" w:rsidRPr="00DE514A" w:rsidRDefault="00235878" w:rsidP="00235878">
      <w:pPr>
        <w:jc w:val="both"/>
        <w:rPr>
          <w:rFonts w:ascii="Tahoma" w:hAnsi="Tahoma" w:cs="Tahoma"/>
        </w:rPr>
      </w:pPr>
    </w:p>
    <w:p w14:paraId="791AC723" w14:textId="77777777" w:rsidR="00235878" w:rsidRDefault="00235878" w:rsidP="00235878">
      <w:pPr>
        <w:rPr>
          <w:rFonts w:ascii="Tahoma" w:eastAsia="Times New Roman" w:hAnsi="Tahoma" w:cs="Tahoma"/>
          <w:kern w:val="0"/>
          <w:lang w:eastAsia="en-GB"/>
          <w14:ligatures w14:val="none"/>
        </w:rPr>
      </w:pPr>
      <w:r w:rsidRPr="00DE514A">
        <w:rPr>
          <w:rFonts w:ascii="Tahoma" w:eastAsia="Times New Roman" w:hAnsi="Tahoma" w:cs="Tahoma"/>
          <w:kern w:val="0"/>
          <w:lang w:eastAsia="en-GB"/>
          <w14:ligatures w14:val="none"/>
        </w:rPr>
        <w:t>Following Punishment may be given to the learners for Participation in/or Abetment of Ragging:</w:t>
      </w:r>
      <w:r w:rsidRPr="00DE514A">
        <w:rPr>
          <w:rFonts w:ascii="Tahoma" w:eastAsia="Times New Roman" w:hAnsi="Tahoma" w:cs="Tahoma"/>
          <w:kern w:val="0"/>
          <w:lang w:eastAsia="en-GB"/>
          <w14:ligatures w14:val="none"/>
        </w:rPr>
        <w:br/>
        <w:t>    1. Cancellation of admission from the college.</w:t>
      </w:r>
      <w:r w:rsidRPr="00DE514A">
        <w:rPr>
          <w:rFonts w:ascii="Tahoma" w:eastAsia="Times New Roman" w:hAnsi="Tahoma" w:cs="Tahoma"/>
          <w:kern w:val="0"/>
          <w:lang w:eastAsia="en-GB"/>
          <w14:ligatures w14:val="none"/>
        </w:rPr>
        <w:br/>
        <w:t xml:space="preserve">    2. Suspension from attending lectures and </w:t>
      </w:r>
      <w:proofErr w:type="spellStart"/>
      <w:r w:rsidRPr="00DE514A">
        <w:rPr>
          <w:rFonts w:ascii="Tahoma" w:eastAsia="Times New Roman" w:hAnsi="Tahoma" w:cs="Tahoma"/>
          <w:kern w:val="0"/>
          <w:lang w:eastAsia="en-GB"/>
          <w14:ligatures w14:val="none"/>
        </w:rPr>
        <w:t>practicals</w:t>
      </w:r>
      <w:proofErr w:type="spellEnd"/>
      <w:r w:rsidRPr="00DE514A">
        <w:rPr>
          <w:rFonts w:ascii="Tahoma" w:eastAsia="Times New Roman" w:hAnsi="Tahoma" w:cs="Tahoma"/>
          <w:kern w:val="0"/>
          <w:lang w:eastAsia="en-GB"/>
          <w14:ligatures w14:val="none"/>
        </w:rPr>
        <w:t>.</w:t>
      </w:r>
      <w:r w:rsidRPr="00DE514A">
        <w:rPr>
          <w:rFonts w:ascii="Tahoma" w:eastAsia="Times New Roman" w:hAnsi="Tahoma" w:cs="Tahoma"/>
          <w:kern w:val="0"/>
          <w:lang w:eastAsia="en-GB"/>
          <w14:ligatures w14:val="none"/>
        </w:rPr>
        <w:br/>
        <w:t>    3. Withholding/withdrawing scholarship/fellowship and other benefits.</w:t>
      </w:r>
      <w:r w:rsidRPr="00DE514A">
        <w:rPr>
          <w:rFonts w:ascii="Tahoma" w:eastAsia="Times New Roman" w:hAnsi="Tahoma" w:cs="Tahoma"/>
          <w:kern w:val="0"/>
          <w:lang w:eastAsia="en-GB"/>
          <w14:ligatures w14:val="none"/>
        </w:rPr>
        <w:br/>
        <w:t>    4. Debarring from appearing in any Internal /semester end examination or other evaluation process.</w:t>
      </w:r>
      <w:r w:rsidRPr="00DE514A">
        <w:rPr>
          <w:rFonts w:ascii="Tahoma" w:eastAsia="Times New Roman" w:hAnsi="Tahoma" w:cs="Tahoma"/>
          <w:kern w:val="0"/>
          <w:lang w:eastAsia="en-GB"/>
          <w14:ligatures w14:val="none"/>
        </w:rPr>
        <w:br/>
        <w:t>    5. Withholding results of Internal /semester end examination of the college.</w:t>
      </w:r>
      <w:r w:rsidRPr="00DE514A">
        <w:rPr>
          <w:rFonts w:ascii="Tahoma" w:eastAsia="Times New Roman" w:hAnsi="Tahoma" w:cs="Tahoma"/>
          <w:kern w:val="0"/>
          <w:lang w:eastAsia="en-GB"/>
          <w14:ligatures w14:val="none"/>
        </w:rPr>
        <w:br/>
        <w:t>    6. Debarring from representing the college in any national or international meet, tournament, youth festival, etc.</w:t>
      </w:r>
      <w:r w:rsidRPr="00DE514A">
        <w:rPr>
          <w:rFonts w:ascii="Tahoma" w:eastAsia="Times New Roman" w:hAnsi="Tahoma" w:cs="Tahoma"/>
          <w:kern w:val="0"/>
          <w:lang w:eastAsia="en-GB"/>
          <w14:ligatures w14:val="none"/>
        </w:rPr>
        <w:br/>
        <w:t>    7. Suspension/expulsion from the college hostel.</w:t>
      </w:r>
      <w:r w:rsidRPr="00DE514A">
        <w:rPr>
          <w:rFonts w:ascii="Tahoma" w:eastAsia="Times New Roman" w:hAnsi="Tahoma" w:cs="Tahoma"/>
          <w:kern w:val="0"/>
          <w:lang w:eastAsia="en-GB"/>
          <w14:ligatures w14:val="none"/>
        </w:rPr>
        <w:br/>
        <w:t>    8. Rustication from the institution for periods varying from 1 to 4 semesters or equivalent period.</w:t>
      </w:r>
      <w:r w:rsidRPr="00DE514A">
        <w:rPr>
          <w:rFonts w:ascii="Tahoma" w:eastAsia="Times New Roman" w:hAnsi="Tahoma" w:cs="Tahoma"/>
          <w:kern w:val="0"/>
          <w:lang w:eastAsia="en-GB"/>
          <w14:ligatures w14:val="none"/>
        </w:rPr>
        <w:br/>
        <w:t>    9. Expulsion from the college and consequent debarring from admission to any other college/institution.</w:t>
      </w:r>
      <w:r w:rsidRPr="00DE514A">
        <w:rPr>
          <w:rFonts w:ascii="Tahoma" w:eastAsia="Times New Roman" w:hAnsi="Tahoma" w:cs="Tahoma"/>
          <w:kern w:val="0"/>
          <w:lang w:eastAsia="en-GB"/>
          <w14:ligatures w14:val="none"/>
        </w:rPr>
        <w:br/>
        <w:t>    10. Fine up to Rs. 25,000/-</w:t>
      </w:r>
    </w:p>
    <w:p w14:paraId="13567876" w14:textId="77777777" w:rsidR="00235878" w:rsidRDefault="00235878" w:rsidP="00235878">
      <w:pPr>
        <w:rPr>
          <w:rFonts w:ascii="Tahoma" w:eastAsia="Times New Roman" w:hAnsi="Tahoma" w:cs="Tahoma"/>
          <w:kern w:val="0"/>
          <w:lang w:eastAsia="en-GB"/>
          <w14:ligatures w14:val="none"/>
        </w:rPr>
      </w:pPr>
    </w:p>
    <w:p w14:paraId="77580C53" w14:textId="77777777" w:rsidR="00235878" w:rsidRPr="00DE514A" w:rsidRDefault="00235878" w:rsidP="00235878">
      <w:pPr>
        <w:jc w:val="both"/>
        <w:rPr>
          <w:rFonts w:ascii="Tahoma" w:hAnsi="Tahoma" w:cs="Tahoma"/>
          <w:b/>
          <w:bCs/>
        </w:rPr>
      </w:pPr>
      <w:r w:rsidRPr="00DE514A">
        <w:rPr>
          <w:rFonts w:ascii="Tahoma" w:hAnsi="Tahoma" w:cs="Tahoma"/>
          <w:b/>
          <w:bCs/>
        </w:rPr>
        <w:t xml:space="preserve">Affidavit by students and parents </w:t>
      </w:r>
    </w:p>
    <w:p w14:paraId="07DDB49B" w14:textId="77777777" w:rsidR="00235878" w:rsidRDefault="00235878" w:rsidP="00235878">
      <w:pPr>
        <w:jc w:val="both"/>
        <w:rPr>
          <w:rFonts w:ascii="Tahoma" w:hAnsi="Tahoma" w:cs="Tahoma"/>
        </w:rPr>
      </w:pPr>
      <w:r w:rsidRPr="00DE514A">
        <w:rPr>
          <w:rFonts w:ascii="Tahoma" w:hAnsi="Tahoma" w:cs="Tahoma"/>
        </w:rPr>
        <w:t xml:space="preserve">Each student and his/her parents/ guardian shall have to furnish an affidavit </w:t>
      </w:r>
      <w:proofErr w:type="spellStart"/>
      <w:r w:rsidRPr="00DE514A">
        <w:rPr>
          <w:rFonts w:ascii="Tahoma" w:hAnsi="Tahoma" w:cs="Tahoma"/>
        </w:rPr>
        <w:t>alongwith</w:t>
      </w:r>
      <w:proofErr w:type="spellEnd"/>
      <w:r w:rsidRPr="00DE514A">
        <w:rPr>
          <w:rFonts w:ascii="Tahoma" w:hAnsi="Tahoma" w:cs="Tahoma"/>
        </w:rPr>
        <w:t xml:space="preserve"> the application form to the effect that they will not participate in or abet the act of ragging and that, if found guilty, shall be liable for punishment under the penal law of India.</w:t>
      </w:r>
    </w:p>
    <w:p w14:paraId="5F6659E0" w14:textId="77777777" w:rsidR="00235878" w:rsidRDefault="00235878" w:rsidP="00235878">
      <w:pPr>
        <w:jc w:val="both"/>
        <w:rPr>
          <w:rFonts w:ascii="Tahoma" w:hAnsi="Tahoma" w:cs="Tahoma"/>
        </w:rPr>
      </w:pPr>
    </w:p>
    <w:p w14:paraId="7492CFB9" w14:textId="77777777" w:rsidR="00235878" w:rsidRDefault="00235878" w:rsidP="00235878">
      <w:pPr>
        <w:jc w:val="both"/>
        <w:rPr>
          <w:rFonts w:ascii="Tahoma" w:hAnsi="Tahoma" w:cs="Tahoma"/>
        </w:rPr>
      </w:pPr>
    </w:p>
    <w:p w14:paraId="3F37D4E2" w14:textId="77777777" w:rsidR="00235878" w:rsidRDefault="00235878" w:rsidP="00235878">
      <w:pPr>
        <w:jc w:val="both"/>
        <w:rPr>
          <w:rFonts w:ascii="Tahoma" w:hAnsi="Tahoma" w:cs="Tahoma"/>
        </w:rPr>
      </w:pPr>
      <w:r>
        <w:rPr>
          <w:rFonts w:ascii="Tahoma" w:hAnsi="Tahoma" w:cs="Tahoma"/>
        </w:rPr>
        <w:t>References:</w:t>
      </w:r>
    </w:p>
    <w:p w14:paraId="5BEEB280" w14:textId="77777777" w:rsidR="00235878" w:rsidRPr="00DE514A" w:rsidRDefault="00235878" w:rsidP="00235878">
      <w:pPr>
        <w:jc w:val="both"/>
        <w:rPr>
          <w:rFonts w:ascii="Tahoma" w:eastAsia="Times New Roman" w:hAnsi="Tahoma" w:cs="Tahoma"/>
          <w:kern w:val="0"/>
          <w:lang w:eastAsia="en-GB"/>
          <w14:ligatures w14:val="none"/>
        </w:rPr>
      </w:pPr>
    </w:p>
    <w:p w14:paraId="6F42AE84" w14:textId="77777777" w:rsidR="00235878" w:rsidRDefault="00235878" w:rsidP="00235878">
      <w:pPr>
        <w:jc w:val="both"/>
        <w:rPr>
          <w:rFonts w:ascii="Tahoma" w:eastAsia="Times New Roman" w:hAnsi="Tahoma" w:cs="Tahoma"/>
          <w:kern w:val="0"/>
          <w:lang w:eastAsia="en-GB"/>
          <w14:ligatures w14:val="none"/>
        </w:rPr>
      </w:pPr>
    </w:p>
    <w:p w14:paraId="6C2DEBDF" w14:textId="77777777" w:rsidR="00235878" w:rsidRPr="00DE514A" w:rsidRDefault="00235878" w:rsidP="00235878">
      <w:pPr>
        <w:jc w:val="both"/>
        <w:rPr>
          <w:rFonts w:ascii="Tahoma" w:eastAsia="Times New Roman" w:hAnsi="Tahoma" w:cs="Tahoma"/>
          <w:b/>
          <w:bCs/>
          <w:kern w:val="0"/>
          <w:lang w:eastAsia="en-GB"/>
          <w14:ligatures w14:val="none"/>
        </w:rPr>
      </w:pPr>
      <w:r>
        <w:rPr>
          <w:rFonts w:ascii="Tahoma" w:eastAsia="Times New Roman" w:hAnsi="Tahoma" w:cs="Tahoma"/>
          <w:b/>
          <w:bCs/>
          <w:kern w:val="0"/>
          <w:lang w:eastAsia="en-GB"/>
          <w14:ligatures w14:val="none"/>
        </w:rPr>
        <w:t xml:space="preserve">SSV College </w:t>
      </w:r>
      <w:r w:rsidRPr="00DE514A">
        <w:rPr>
          <w:rFonts w:ascii="Tahoma" w:eastAsia="Times New Roman" w:hAnsi="Tahoma" w:cs="Tahoma"/>
          <w:b/>
          <w:bCs/>
          <w:kern w:val="0"/>
          <w:lang w:eastAsia="en-GB"/>
          <w14:ligatures w14:val="none"/>
        </w:rPr>
        <w:t>Anti-Ragging Committee</w:t>
      </w:r>
    </w:p>
    <w:p w14:paraId="78120BAA" w14:textId="77777777" w:rsidR="00CC799E" w:rsidRDefault="00CC799E"/>
    <w:sectPr w:rsidR="00CC7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97E"/>
    <w:multiLevelType w:val="hybridMultilevel"/>
    <w:tmpl w:val="F8E4CE8E"/>
    <w:lvl w:ilvl="0" w:tplc="0598DBDA">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16cid:durableId="2007974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5878"/>
    <w:rsid w:val="00235878"/>
    <w:rsid w:val="00CC7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CEBD"/>
  <w15:chartTrackingRefBased/>
  <w15:docId w15:val="{4CF86E1F-5597-47BE-8233-D6D59EA8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 Pakaravoor</dc:creator>
  <cp:keywords/>
  <dc:description/>
  <cp:lastModifiedBy>Jayan Pakaravoor</cp:lastModifiedBy>
  <cp:revision>1</cp:revision>
  <dcterms:created xsi:type="dcterms:W3CDTF">2023-09-16T03:31:00Z</dcterms:created>
  <dcterms:modified xsi:type="dcterms:W3CDTF">2023-09-16T03:33:00Z</dcterms:modified>
</cp:coreProperties>
</file>